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52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50"/>
        <w:gridCol w:w="1962"/>
        <w:gridCol w:w="2088"/>
        <w:gridCol w:w="2160"/>
      </w:tblGrid>
      <w:tr w:rsidR="00C20AFF" w:rsidRPr="00F70321" w:rsidTr="00091E67">
        <w:trPr>
          <w:trHeight w:val="2783"/>
        </w:trPr>
        <w:tc>
          <w:tcPr>
            <w:tcW w:w="2268" w:type="dxa"/>
          </w:tcPr>
          <w:p w:rsidR="00C20AFF" w:rsidRPr="00410B82" w:rsidRDefault="00C20AFF" w:rsidP="00091E67">
            <w:pPr>
              <w:pStyle w:val="Default"/>
              <w:rPr>
                <w:sz w:val="22"/>
                <w:szCs w:val="22"/>
              </w:rPr>
            </w:pPr>
            <w:r w:rsidRPr="00410B82">
              <w:rPr>
                <w:b/>
                <w:bCs/>
                <w:sz w:val="22"/>
                <w:szCs w:val="22"/>
              </w:rPr>
              <w:t xml:space="preserve">(ELO1) </w:t>
            </w:r>
          </w:p>
          <w:p w:rsidR="00C20AFF" w:rsidRDefault="00C20AFF" w:rsidP="00091E67">
            <w:pPr>
              <w:pStyle w:val="Default"/>
            </w:pPr>
          </w:p>
          <w:p w:rsidR="00C20AFF" w:rsidRPr="001A607B" w:rsidRDefault="00C20AFF" w:rsidP="00091E67">
            <w:pPr>
              <w:pStyle w:val="Default"/>
              <w:rPr>
                <w:b/>
              </w:rPr>
            </w:pPr>
            <w:r w:rsidRPr="001A607B">
              <w:rPr>
                <w:b/>
              </w:rPr>
              <w:t xml:space="preserve">Students make connections between concepts and skills learned in an academic setting and community-based work </w:t>
            </w:r>
          </w:p>
        </w:tc>
        <w:tc>
          <w:tcPr>
            <w:tcW w:w="2250"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45</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hAnsi="Times New Roman" w:cs="Times New Roman"/>
                <w:color w:val="8DB3E2" w:themeColor="text2" w:themeTint="66"/>
                <w:sz w:val="40"/>
                <w:szCs w:val="40"/>
              </w:rPr>
            </w:pPr>
            <w:r>
              <w:rPr>
                <w:rFonts w:ascii="Times New Roman" w:hAnsi="Times New Roman" w:cs="Times New Roman"/>
                <w:sz w:val="40"/>
                <w:szCs w:val="40"/>
              </w:rPr>
              <w:t>(38%)</w:t>
            </w:r>
          </w:p>
        </w:tc>
        <w:tc>
          <w:tcPr>
            <w:tcW w:w="1962"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43</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(36%)</w:t>
            </w:r>
          </w:p>
        </w:tc>
        <w:tc>
          <w:tcPr>
            <w:tcW w:w="2088"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26</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(22%)</w:t>
            </w:r>
          </w:p>
        </w:tc>
        <w:tc>
          <w:tcPr>
            <w:tcW w:w="2160"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5</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eastAsia="MS Mincho" w:hAnsi="Times New Roman"/>
                <w:iCs/>
                <w:sz w:val="40"/>
                <w:szCs w:val="40"/>
              </w:rPr>
            </w:pPr>
            <w:r>
              <w:rPr>
                <w:rFonts w:ascii="Times New Roman" w:hAnsi="Times New Roman" w:cs="Times New Roman"/>
                <w:sz w:val="40"/>
                <w:szCs w:val="40"/>
              </w:rPr>
              <w:t>(4%)</w:t>
            </w:r>
          </w:p>
        </w:tc>
      </w:tr>
      <w:tr w:rsidR="00C20AFF" w:rsidRPr="001C50A6" w:rsidTr="00091E67">
        <w:trPr>
          <w:trHeight w:val="2333"/>
        </w:trPr>
        <w:tc>
          <w:tcPr>
            <w:tcW w:w="2268" w:type="dxa"/>
          </w:tcPr>
          <w:p w:rsidR="00C20AFF" w:rsidRPr="0052030F" w:rsidRDefault="00C20AFF" w:rsidP="00091E67">
            <w:pPr>
              <w:pStyle w:val="Default"/>
              <w:rPr>
                <w:sz w:val="22"/>
                <w:szCs w:val="22"/>
              </w:rPr>
            </w:pPr>
            <w:r w:rsidRPr="0052030F">
              <w:rPr>
                <w:b/>
                <w:bCs/>
                <w:sz w:val="22"/>
                <w:szCs w:val="22"/>
              </w:rPr>
              <w:t xml:space="preserve">(ELO2) </w:t>
            </w:r>
          </w:p>
          <w:p w:rsidR="00C20AFF" w:rsidRPr="0052030F" w:rsidRDefault="00C20AFF" w:rsidP="00091E67">
            <w:pPr>
              <w:spacing w:after="0" w:line="240" w:lineRule="auto"/>
              <w:rPr>
                <w:rFonts w:ascii="Times New Roman" w:hAnsi="Times New Roman"/>
              </w:rPr>
            </w:pPr>
          </w:p>
          <w:p w:rsidR="00C20AFF" w:rsidRPr="001A607B" w:rsidRDefault="00C20AFF" w:rsidP="00091E67">
            <w:pPr>
              <w:spacing w:after="0" w:line="240" w:lineRule="auto"/>
              <w:rPr>
                <w:rFonts w:ascii="Times New Roman" w:hAnsi="Times New Roman"/>
                <w:b/>
              </w:rPr>
            </w:pPr>
            <w:r w:rsidRPr="001A607B">
              <w:rPr>
                <w:rFonts w:ascii="Times New Roman" w:hAnsi="Times New Roman"/>
                <w:b/>
              </w:rPr>
              <w:t>Students demonstrate an understanding of the issues, resources, assets</w:t>
            </w:r>
            <w:r>
              <w:rPr>
                <w:rFonts w:ascii="Times New Roman" w:hAnsi="Times New Roman"/>
                <w:b/>
              </w:rPr>
              <w:t>,</w:t>
            </w:r>
            <w:r w:rsidRPr="001A607B">
              <w:rPr>
                <w:rFonts w:ascii="Times New Roman" w:hAnsi="Times New Roman"/>
                <w:b/>
              </w:rPr>
              <w:t xml:space="preserve"> and cultures of the community in which they are working. </w:t>
            </w:r>
          </w:p>
        </w:tc>
        <w:tc>
          <w:tcPr>
            <w:tcW w:w="2250"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46</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iCs/>
                <w:color w:val="FF0000"/>
                <w:sz w:val="40"/>
                <w:szCs w:val="40"/>
              </w:rPr>
            </w:pPr>
            <w:r>
              <w:rPr>
                <w:rFonts w:ascii="Times New Roman" w:hAnsi="Times New Roman" w:cs="Times New Roman"/>
                <w:sz w:val="40"/>
                <w:szCs w:val="40"/>
              </w:rPr>
              <w:t>(38%)</w:t>
            </w:r>
          </w:p>
        </w:tc>
        <w:tc>
          <w:tcPr>
            <w:tcW w:w="1962"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35</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(29%)</w:t>
            </w:r>
          </w:p>
          <w:p w:rsidR="005C18D1" w:rsidRPr="005C18D1" w:rsidRDefault="005C18D1" w:rsidP="00091E67">
            <w:pPr>
              <w:spacing w:after="0" w:line="240" w:lineRule="auto"/>
              <w:rPr>
                <w:rFonts w:ascii="Times New Roman" w:eastAsia="MS Mincho" w:hAnsi="Times New Roman"/>
                <w:iCs/>
                <w:color w:val="FF0000"/>
                <w:sz w:val="40"/>
                <w:szCs w:val="40"/>
              </w:rPr>
            </w:pPr>
          </w:p>
        </w:tc>
        <w:tc>
          <w:tcPr>
            <w:tcW w:w="2088"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30</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(25%)</w:t>
            </w:r>
          </w:p>
        </w:tc>
        <w:tc>
          <w:tcPr>
            <w:tcW w:w="2160" w:type="dxa"/>
          </w:tcPr>
          <w:p w:rsidR="00C20AFF" w:rsidRDefault="00C20AFF" w:rsidP="00091E67">
            <w:pPr>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8</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(7%)</w:t>
            </w:r>
          </w:p>
          <w:p w:rsidR="00C20AFF" w:rsidRPr="005C18D1" w:rsidRDefault="00C20AFF" w:rsidP="00091E67">
            <w:pPr>
              <w:spacing w:after="0" w:line="240" w:lineRule="auto"/>
              <w:rPr>
                <w:rFonts w:ascii="Times New Roman" w:eastAsia="MS Mincho" w:hAnsi="Times New Roman"/>
                <w:iCs/>
                <w:color w:val="FF0000"/>
                <w:sz w:val="40"/>
                <w:szCs w:val="40"/>
              </w:rPr>
            </w:pPr>
          </w:p>
        </w:tc>
      </w:tr>
      <w:tr w:rsidR="00C20AFF" w:rsidRPr="00D41F3B" w:rsidTr="00091E67">
        <w:trPr>
          <w:trHeight w:val="1433"/>
        </w:trPr>
        <w:tc>
          <w:tcPr>
            <w:tcW w:w="2268" w:type="dxa"/>
          </w:tcPr>
          <w:p w:rsidR="00C20AFF" w:rsidRDefault="00C20AFF" w:rsidP="00091E67">
            <w:pPr>
              <w:pStyle w:val="Default"/>
              <w:rPr>
                <w:b/>
                <w:bCs/>
                <w:sz w:val="22"/>
                <w:szCs w:val="22"/>
              </w:rPr>
            </w:pPr>
            <w:r w:rsidRPr="0052030F">
              <w:rPr>
                <w:b/>
                <w:bCs/>
                <w:sz w:val="22"/>
                <w:szCs w:val="22"/>
              </w:rPr>
              <w:t xml:space="preserve">(ELO3) </w:t>
            </w:r>
          </w:p>
          <w:p w:rsidR="00C20AFF" w:rsidRDefault="00C20AFF" w:rsidP="00091E67">
            <w:pPr>
              <w:pStyle w:val="Default"/>
              <w:rPr>
                <w:b/>
                <w:bCs/>
                <w:sz w:val="22"/>
                <w:szCs w:val="22"/>
              </w:rPr>
            </w:pPr>
          </w:p>
          <w:p w:rsidR="00C20AFF" w:rsidRDefault="00C20AFF" w:rsidP="00091E67">
            <w:pPr>
              <w:pStyle w:val="Default"/>
              <w:rPr>
                <w:b/>
                <w:bCs/>
                <w:sz w:val="22"/>
                <w:szCs w:val="22"/>
              </w:rPr>
            </w:pPr>
            <w:r>
              <w:rPr>
                <w:b/>
                <w:bCs/>
                <w:sz w:val="22"/>
                <w:szCs w:val="22"/>
              </w:rPr>
              <w:t xml:space="preserve">Students evaluate the impacts of the service learning activity. </w:t>
            </w:r>
          </w:p>
          <w:p w:rsidR="00C20AFF" w:rsidRPr="00AB1348" w:rsidRDefault="00C20AFF" w:rsidP="00091E67">
            <w:pPr>
              <w:pStyle w:val="Default"/>
              <w:rPr>
                <w:b/>
                <w:sz w:val="22"/>
                <w:szCs w:val="22"/>
              </w:rPr>
            </w:pPr>
          </w:p>
        </w:tc>
        <w:tc>
          <w:tcPr>
            <w:tcW w:w="2250" w:type="dxa"/>
          </w:tcPr>
          <w:p w:rsidR="00C20AFF" w:rsidRDefault="005C18D1" w:rsidP="00091E67">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40</w:t>
            </w:r>
          </w:p>
          <w:p w:rsidR="005C18D1" w:rsidRDefault="005C18D1" w:rsidP="00091E67">
            <w:pPr>
              <w:spacing w:after="0" w:line="240" w:lineRule="auto"/>
              <w:jc w:val="center"/>
              <w:rPr>
                <w:rFonts w:ascii="Times New Roman" w:hAnsi="Times New Roman" w:cs="Times New Roman"/>
                <w:sz w:val="40"/>
                <w:szCs w:val="40"/>
              </w:rPr>
            </w:pPr>
          </w:p>
          <w:p w:rsidR="005C18D1" w:rsidRPr="005C18D1" w:rsidRDefault="005C18D1" w:rsidP="00091E67">
            <w:pPr>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(33%)</w:t>
            </w:r>
          </w:p>
        </w:tc>
        <w:tc>
          <w:tcPr>
            <w:tcW w:w="1962" w:type="dxa"/>
          </w:tcPr>
          <w:p w:rsidR="00C20AFF" w:rsidRDefault="00C20AFF" w:rsidP="00091E67">
            <w:pPr>
              <w:tabs>
                <w:tab w:val="right" w:pos="1746"/>
              </w:tabs>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46</w:t>
            </w:r>
          </w:p>
          <w:p w:rsidR="005C18D1" w:rsidRDefault="005C18D1" w:rsidP="00091E67">
            <w:pPr>
              <w:tabs>
                <w:tab w:val="right" w:pos="1746"/>
              </w:tabs>
              <w:spacing w:after="0" w:line="240" w:lineRule="auto"/>
              <w:jc w:val="center"/>
              <w:rPr>
                <w:rFonts w:ascii="Times New Roman" w:hAnsi="Times New Roman" w:cs="Times New Roman"/>
                <w:sz w:val="40"/>
                <w:szCs w:val="40"/>
              </w:rPr>
            </w:pPr>
          </w:p>
          <w:p w:rsidR="005C18D1" w:rsidRPr="005C18D1" w:rsidRDefault="005C18D1" w:rsidP="00091E67">
            <w:pPr>
              <w:tabs>
                <w:tab w:val="right" w:pos="1746"/>
              </w:tabs>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(38%)</w:t>
            </w:r>
          </w:p>
        </w:tc>
        <w:tc>
          <w:tcPr>
            <w:tcW w:w="2088" w:type="dxa"/>
          </w:tcPr>
          <w:p w:rsidR="00C20AFF" w:rsidRDefault="00C20AFF" w:rsidP="00091E67">
            <w:pPr>
              <w:tabs>
                <w:tab w:val="right" w:pos="1746"/>
              </w:tabs>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24</w:t>
            </w:r>
          </w:p>
          <w:p w:rsidR="005C18D1" w:rsidRDefault="005C18D1" w:rsidP="00091E67">
            <w:pPr>
              <w:tabs>
                <w:tab w:val="right" w:pos="1746"/>
              </w:tabs>
              <w:spacing w:after="0" w:line="240" w:lineRule="auto"/>
              <w:jc w:val="center"/>
              <w:rPr>
                <w:rFonts w:ascii="Times New Roman" w:hAnsi="Times New Roman" w:cs="Times New Roman"/>
                <w:sz w:val="40"/>
                <w:szCs w:val="40"/>
              </w:rPr>
            </w:pPr>
          </w:p>
          <w:p w:rsidR="005C18D1" w:rsidRPr="005C18D1" w:rsidRDefault="005C18D1" w:rsidP="00091E67">
            <w:pPr>
              <w:tabs>
                <w:tab w:val="right" w:pos="1746"/>
              </w:tabs>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(20%)</w:t>
            </w:r>
          </w:p>
        </w:tc>
        <w:tc>
          <w:tcPr>
            <w:tcW w:w="2160" w:type="dxa"/>
          </w:tcPr>
          <w:p w:rsidR="00C20AFF" w:rsidRDefault="00C20AFF" w:rsidP="00091E67">
            <w:pPr>
              <w:tabs>
                <w:tab w:val="right" w:pos="1746"/>
              </w:tabs>
              <w:spacing w:after="0" w:line="240" w:lineRule="auto"/>
              <w:jc w:val="center"/>
              <w:rPr>
                <w:rFonts w:ascii="Times New Roman" w:hAnsi="Times New Roman" w:cs="Times New Roman"/>
                <w:sz w:val="40"/>
                <w:szCs w:val="40"/>
              </w:rPr>
            </w:pPr>
            <w:r w:rsidRPr="005C18D1">
              <w:rPr>
                <w:rFonts w:ascii="Times New Roman" w:hAnsi="Times New Roman" w:cs="Times New Roman"/>
                <w:sz w:val="40"/>
                <w:szCs w:val="40"/>
              </w:rPr>
              <w:t>10</w:t>
            </w:r>
          </w:p>
          <w:p w:rsidR="005C18D1" w:rsidRDefault="005C18D1" w:rsidP="00091E67">
            <w:pPr>
              <w:tabs>
                <w:tab w:val="right" w:pos="1746"/>
              </w:tabs>
              <w:spacing w:after="0" w:line="240" w:lineRule="auto"/>
              <w:jc w:val="center"/>
              <w:rPr>
                <w:rFonts w:ascii="Times New Roman" w:hAnsi="Times New Roman" w:cs="Times New Roman"/>
                <w:sz w:val="40"/>
                <w:szCs w:val="40"/>
              </w:rPr>
            </w:pPr>
          </w:p>
          <w:p w:rsidR="005C18D1" w:rsidRPr="005C18D1" w:rsidRDefault="005C18D1" w:rsidP="00091E67">
            <w:pPr>
              <w:tabs>
                <w:tab w:val="right" w:pos="1746"/>
              </w:tabs>
              <w:spacing w:after="0" w:line="240" w:lineRule="auto"/>
              <w:jc w:val="center"/>
              <w:rPr>
                <w:rFonts w:ascii="Times New Roman" w:eastAsia="MS Mincho" w:hAnsi="Times New Roman"/>
                <w:iCs/>
                <w:color w:val="FF0000"/>
                <w:sz w:val="40"/>
                <w:szCs w:val="40"/>
              </w:rPr>
            </w:pPr>
            <w:r>
              <w:rPr>
                <w:rFonts w:ascii="Times New Roman" w:hAnsi="Times New Roman" w:cs="Times New Roman"/>
                <w:sz w:val="40"/>
                <w:szCs w:val="40"/>
              </w:rPr>
              <w:t>(8%)</w:t>
            </w:r>
          </w:p>
        </w:tc>
      </w:tr>
    </w:tbl>
    <w:p w:rsidR="00274142" w:rsidRDefault="00C20AFF" w:rsidP="00C20AFF">
      <w:pPr>
        <w:pStyle w:val="Title"/>
        <w:ind w:left="-630" w:firstLine="630"/>
        <w:jc w:val="center"/>
        <w:rPr>
          <w:rFonts w:ascii="Times New Roman" w:hAnsi="Times New Roman" w:cs="Times New Roman"/>
          <w:color w:val="auto"/>
          <w:sz w:val="48"/>
          <w:szCs w:val="48"/>
        </w:rPr>
      </w:pPr>
      <w:r w:rsidRPr="00C20AFF">
        <w:rPr>
          <w:rFonts w:ascii="Times New Roman" w:hAnsi="Times New Roman" w:cs="Times New Roman"/>
          <w:color w:val="auto"/>
          <w:sz w:val="48"/>
          <w:szCs w:val="48"/>
        </w:rPr>
        <w:t>GE Service Learning Assessment Summary</w:t>
      </w:r>
    </w:p>
    <w:p w:rsidR="00C20AFF" w:rsidRPr="00274142" w:rsidRDefault="00274142" w:rsidP="00C20AFF">
      <w:pPr>
        <w:pStyle w:val="Title"/>
        <w:ind w:left="-630" w:firstLine="630"/>
        <w:jc w:val="center"/>
        <w:rPr>
          <w:rFonts w:ascii="Times New Roman" w:hAnsi="Times New Roman" w:cs="Times New Roman"/>
          <w:color w:val="auto"/>
          <w:sz w:val="22"/>
          <w:szCs w:val="22"/>
        </w:rPr>
      </w:pPr>
      <w:r w:rsidRPr="00274142">
        <w:rPr>
          <w:rFonts w:ascii="Times New Roman" w:hAnsi="Times New Roman" w:cs="Times New Roman"/>
          <w:color w:val="auto"/>
          <w:sz w:val="22"/>
          <w:szCs w:val="22"/>
        </w:rPr>
        <w:t xml:space="preserve">(Autumn 2013-Summer 2014) </w:t>
      </w:r>
    </w:p>
    <w:p w:rsidR="00C20AFF" w:rsidRPr="00CD51D7" w:rsidRDefault="00C20AFF" w:rsidP="00C20AFF">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The first GE Service Learning course was offered during</w:t>
      </w:r>
      <w:r w:rsidR="006451E9" w:rsidRPr="00CD51D7">
        <w:rPr>
          <w:rFonts w:ascii="Times New Roman" w:hAnsi="Times New Roman" w:cs="Times New Roman"/>
          <w:sz w:val="20"/>
          <w:szCs w:val="20"/>
        </w:rPr>
        <w:t xml:space="preserve"> the</w:t>
      </w:r>
      <w:r w:rsidRPr="00CD51D7">
        <w:rPr>
          <w:rFonts w:ascii="Times New Roman" w:hAnsi="Times New Roman" w:cs="Times New Roman"/>
          <w:sz w:val="20"/>
          <w:szCs w:val="20"/>
        </w:rPr>
        <w:t xml:space="preserve"> </w:t>
      </w:r>
      <w:proofErr w:type="gramStart"/>
      <w:r w:rsidRPr="00CD51D7">
        <w:rPr>
          <w:rFonts w:ascii="Times New Roman" w:hAnsi="Times New Roman" w:cs="Times New Roman"/>
          <w:sz w:val="20"/>
          <w:szCs w:val="20"/>
        </w:rPr>
        <w:t>Autumn</w:t>
      </w:r>
      <w:proofErr w:type="gramEnd"/>
      <w:r w:rsidRPr="00CD51D7">
        <w:rPr>
          <w:rFonts w:ascii="Times New Roman" w:hAnsi="Times New Roman" w:cs="Times New Roman"/>
          <w:sz w:val="20"/>
          <w:szCs w:val="20"/>
        </w:rPr>
        <w:t xml:space="preserve"> 2013 semester once the Service Learning GE category became part of the Open Options section of the General Education Program. These findings include GE Service Learning courses </w:t>
      </w:r>
      <w:r w:rsidR="00C80FD5">
        <w:rPr>
          <w:rFonts w:ascii="Times New Roman" w:hAnsi="Times New Roman" w:cs="Times New Roman"/>
          <w:sz w:val="20"/>
          <w:szCs w:val="20"/>
        </w:rPr>
        <w:t xml:space="preserve">offered </w:t>
      </w:r>
      <w:r w:rsidRPr="00CD51D7">
        <w:rPr>
          <w:rFonts w:ascii="Times New Roman" w:hAnsi="Times New Roman" w:cs="Times New Roman"/>
          <w:sz w:val="20"/>
          <w:szCs w:val="20"/>
        </w:rPr>
        <w:t xml:space="preserve">from </w:t>
      </w:r>
      <w:proofErr w:type="gramStart"/>
      <w:r w:rsidRPr="00CD51D7">
        <w:rPr>
          <w:rFonts w:ascii="Times New Roman" w:hAnsi="Times New Roman" w:cs="Times New Roman"/>
          <w:sz w:val="20"/>
          <w:szCs w:val="20"/>
        </w:rPr>
        <w:t>Autumn</w:t>
      </w:r>
      <w:proofErr w:type="gramEnd"/>
      <w:r w:rsidRPr="00CD51D7">
        <w:rPr>
          <w:rFonts w:ascii="Times New Roman" w:hAnsi="Times New Roman" w:cs="Times New Roman"/>
          <w:sz w:val="20"/>
          <w:szCs w:val="20"/>
        </w:rPr>
        <w:t xml:space="preserve"> 2013 to Summer 2014. </w:t>
      </w:r>
    </w:p>
    <w:p w:rsidR="00C20AFF" w:rsidRPr="00CD51D7" w:rsidRDefault="00CD51D7" w:rsidP="006451E9">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Four</w:t>
      </w:r>
      <w:r w:rsidR="00C20AFF" w:rsidRPr="00CD51D7">
        <w:rPr>
          <w:rFonts w:ascii="Times New Roman" w:hAnsi="Times New Roman" w:cs="Times New Roman"/>
          <w:sz w:val="20"/>
          <w:szCs w:val="20"/>
        </w:rPr>
        <w:t xml:space="preserve"> GE Service Learning courses were offered and submitted GE assessment reports to the ASCC Assessment Panel for review. </w:t>
      </w:r>
      <w:r w:rsidRPr="00CD51D7">
        <w:rPr>
          <w:rFonts w:ascii="Times New Roman" w:hAnsi="Times New Roman" w:cs="Times New Roman"/>
          <w:sz w:val="20"/>
          <w:szCs w:val="20"/>
        </w:rPr>
        <w:t xml:space="preserve">One course was offered two times. </w:t>
      </w:r>
      <w:r w:rsidR="006451E9" w:rsidRPr="00CD51D7">
        <w:rPr>
          <w:rFonts w:ascii="Times New Roman" w:hAnsi="Times New Roman" w:cs="Times New Roman"/>
          <w:sz w:val="20"/>
          <w:szCs w:val="20"/>
        </w:rPr>
        <w:t xml:space="preserve">A total of </w:t>
      </w:r>
      <w:r w:rsidR="006451E9" w:rsidRPr="00CD51D7">
        <w:rPr>
          <w:rFonts w:ascii="Times New Roman" w:hAnsi="Times New Roman" w:cs="Times New Roman"/>
          <w:sz w:val="20"/>
          <w:szCs w:val="20"/>
          <w:u w:val="single"/>
        </w:rPr>
        <w:t>119</w:t>
      </w:r>
      <w:r w:rsidR="006451E9" w:rsidRPr="00CD51D7">
        <w:rPr>
          <w:rFonts w:ascii="Times New Roman" w:hAnsi="Times New Roman" w:cs="Times New Roman"/>
          <w:sz w:val="20"/>
          <w:szCs w:val="20"/>
        </w:rPr>
        <w:t xml:space="preserve"> stu</w:t>
      </w:r>
      <w:r w:rsidRPr="00CD51D7">
        <w:rPr>
          <w:rFonts w:ascii="Times New Roman" w:hAnsi="Times New Roman" w:cs="Times New Roman"/>
          <w:sz w:val="20"/>
          <w:szCs w:val="20"/>
        </w:rPr>
        <w:t>dents were enrolled in the 5 offerings</w:t>
      </w:r>
      <w:r w:rsidR="006451E9" w:rsidRPr="00CD51D7">
        <w:rPr>
          <w:rFonts w:ascii="Times New Roman" w:hAnsi="Times New Roman" w:cs="Times New Roman"/>
          <w:sz w:val="20"/>
          <w:szCs w:val="20"/>
        </w:rPr>
        <w:t xml:space="preserve">. </w:t>
      </w:r>
    </w:p>
    <w:p w:rsidR="00337BCF" w:rsidRPr="00CD51D7" w:rsidRDefault="00337BCF" w:rsidP="00C20AFF">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Before each offering of a new GE Service Learning course</w:t>
      </w:r>
      <w:r w:rsidR="00C42949">
        <w:rPr>
          <w:rFonts w:ascii="Times New Roman" w:hAnsi="Times New Roman" w:cs="Times New Roman"/>
          <w:sz w:val="20"/>
          <w:szCs w:val="20"/>
        </w:rPr>
        <w:t>,</w:t>
      </w:r>
      <w:r w:rsidRPr="00CD51D7">
        <w:rPr>
          <w:rFonts w:ascii="Times New Roman" w:hAnsi="Times New Roman" w:cs="Times New Roman"/>
          <w:sz w:val="20"/>
          <w:szCs w:val="20"/>
        </w:rPr>
        <w:t xml:space="preserve"> the Chair of the ASCC Assessment Panel meets </w:t>
      </w:r>
      <w:r w:rsidR="006451E9" w:rsidRPr="00CD51D7">
        <w:rPr>
          <w:rFonts w:ascii="Times New Roman" w:hAnsi="Times New Roman" w:cs="Times New Roman"/>
          <w:sz w:val="20"/>
          <w:szCs w:val="20"/>
        </w:rPr>
        <w:t>with the instructor</w:t>
      </w:r>
      <w:r w:rsidRPr="00CD51D7">
        <w:rPr>
          <w:rFonts w:ascii="Times New Roman" w:hAnsi="Times New Roman" w:cs="Times New Roman"/>
          <w:sz w:val="20"/>
          <w:szCs w:val="20"/>
        </w:rPr>
        <w:t xml:space="preserve"> to discuss the rubric and guidelines for GE Assessment. </w:t>
      </w:r>
    </w:p>
    <w:p w:rsidR="006451E9" w:rsidRPr="00CD51D7" w:rsidRDefault="00C20AFF" w:rsidP="00C20AFF">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The findings show that students at The Ohio State University are achieving the expected learning outcomes of the Service Learning GE category.</w:t>
      </w:r>
    </w:p>
    <w:p w:rsidR="006451E9" w:rsidRPr="00CD51D7" w:rsidRDefault="006451E9" w:rsidP="006451E9">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Most of the instructors used the example prompt</w:t>
      </w:r>
      <w:r w:rsidR="00A10F5A" w:rsidRPr="00CD51D7">
        <w:rPr>
          <w:rFonts w:ascii="Times New Roman" w:hAnsi="Times New Roman" w:cs="Times New Roman"/>
          <w:sz w:val="20"/>
          <w:szCs w:val="20"/>
        </w:rPr>
        <w:t xml:space="preserve"> of an end-of-course reflection paper.</w:t>
      </w:r>
      <w:r w:rsidRPr="00CD51D7">
        <w:rPr>
          <w:rFonts w:ascii="Times New Roman" w:hAnsi="Times New Roman" w:cs="Times New Roman"/>
          <w:sz w:val="20"/>
          <w:szCs w:val="20"/>
        </w:rPr>
        <w:t xml:space="preserve"> </w:t>
      </w:r>
    </w:p>
    <w:p w:rsidR="006451E9" w:rsidRPr="00CD51D7" w:rsidRDefault="006451E9" w:rsidP="006451E9">
      <w:pPr>
        <w:pStyle w:val="ListParagraph"/>
        <w:numPr>
          <w:ilvl w:val="0"/>
          <w:numId w:val="1"/>
        </w:numPr>
        <w:tabs>
          <w:tab w:val="left" w:pos="0"/>
        </w:tabs>
        <w:ind w:left="0"/>
        <w:rPr>
          <w:rFonts w:ascii="Times New Roman" w:hAnsi="Times New Roman" w:cs="Times New Roman"/>
          <w:sz w:val="20"/>
          <w:szCs w:val="20"/>
        </w:rPr>
      </w:pPr>
      <w:r w:rsidRPr="00CD51D7">
        <w:rPr>
          <w:rFonts w:ascii="Times New Roman" w:hAnsi="Times New Roman" w:cs="Times New Roman"/>
          <w:sz w:val="20"/>
          <w:szCs w:val="20"/>
        </w:rPr>
        <w:t xml:space="preserve">Instructors provided reflection on the assessment process and suggested ways to improve student learning. The overarching theme was that student integration and immersion with the community partners could be improved. One course was offered twice and </w:t>
      </w:r>
      <w:r w:rsidR="005C18D1" w:rsidRPr="00CD51D7">
        <w:rPr>
          <w:rFonts w:ascii="Times New Roman" w:hAnsi="Times New Roman" w:cs="Times New Roman"/>
          <w:sz w:val="20"/>
          <w:szCs w:val="20"/>
        </w:rPr>
        <w:t xml:space="preserve">the instructors </w:t>
      </w:r>
      <w:r w:rsidRPr="00CD51D7">
        <w:rPr>
          <w:rFonts w:ascii="Times New Roman" w:hAnsi="Times New Roman" w:cs="Times New Roman"/>
          <w:sz w:val="20"/>
          <w:szCs w:val="20"/>
        </w:rPr>
        <w:t>found that in the second offering students were able to integra</w:t>
      </w:r>
      <w:r w:rsidR="00A10F5A" w:rsidRPr="00CD51D7">
        <w:rPr>
          <w:rFonts w:ascii="Times New Roman" w:hAnsi="Times New Roman" w:cs="Times New Roman"/>
          <w:sz w:val="20"/>
          <w:szCs w:val="20"/>
        </w:rPr>
        <w:t>te</w:t>
      </w:r>
      <w:r w:rsidR="005C18D1" w:rsidRPr="00CD51D7">
        <w:rPr>
          <w:rFonts w:ascii="Times New Roman" w:hAnsi="Times New Roman" w:cs="Times New Roman"/>
          <w:sz w:val="20"/>
          <w:szCs w:val="20"/>
        </w:rPr>
        <w:t xml:space="preserve"> more with the community partner</w:t>
      </w:r>
      <w:r w:rsidR="00A10F5A" w:rsidRPr="00CD51D7">
        <w:rPr>
          <w:rFonts w:ascii="Times New Roman" w:hAnsi="Times New Roman" w:cs="Times New Roman"/>
          <w:sz w:val="20"/>
          <w:szCs w:val="20"/>
        </w:rPr>
        <w:t xml:space="preserve"> which resulted</w:t>
      </w:r>
      <w:r w:rsidRPr="00CD51D7">
        <w:rPr>
          <w:rFonts w:ascii="Times New Roman" w:hAnsi="Times New Roman" w:cs="Times New Roman"/>
          <w:sz w:val="20"/>
          <w:szCs w:val="20"/>
        </w:rPr>
        <w:t xml:space="preserve"> in more thoughtful student projects. </w:t>
      </w:r>
    </w:p>
    <w:p w:rsidR="00C80FD5" w:rsidRPr="00C80FD5" w:rsidRDefault="00C80FD5" w:rsidP="00C80FD5">
      <w:pPr>
        <w:pStyle w:val="ListParagraph"/>
        <w:numPr>
          <w:ilvl w:val="0"/>
          <w:numId w:val="1"/>
        </w:numPr>
        <w:tabs>
          <w:tab w:val="left" w:pos="0"/>
        </w:tabs>
        <w:ind w:left="0"/>
        <w:rPr>
          <w:rFonts w:ascii="Times New Roman" w:hAnsi="Times New Roman" w:cs="Times New Roman"/>
          <w:sz w:val="20"/>
          <w:szCs w:val="20"/>
        </w:rPr>
      </w:pPr>
      <w:r w:rsidRPr="00C80FD5">
        <w:rPr>
          <w:rFonts w:ascii="Times New Roman" w:hAnsi="Times New Roman" w:cs="Times New Roman"/>
          <w:sz w:val="20"/>
          <w:szCs w:val="20"/>
        </w:rPr>
        <w:t xml:space="preserve">The ASCC Assessment Panel is satisfied with the data and does not recommend any changes to the GE Service Learning category at this point because the majority of the students appear to be achieving at least Milestone 2. </w:t>
      </w:r>
      <w:r>
        <w:rPr>
          <w:rFonts w:ascii="Times New Roman" w:hAnsi="Times New Roman" w:cs="Times New Roman"/>
          <w:sz w:val="20"/>
          <w:szCs w:val="20"/>
        </w:rPr>
        <w:t xml:space="preserve">However, the Panel is recommending that courses with multiple instructors do a </w:t>
      </w:r>
      <w:proofErr w:type="spellStart"/>
      <w:r>
        <w:rPr>
          <w:rFonts w:ascii="Times New Roman" w:hAnsi="Times New Roman" w:cs="Times New Roman"/>
          <w:sz w:val="20"/>
          <w:szCs w:val="20"/>
        </w:rPr>
        <w:t>norming</w:t>
      </w:r>
      <w:proofErr w:type="spellEnd"/>
      <w:r>
        <w:rPr>
          <w:rFonts w:ascii="Times New Roman" w:hAnsi="Times New Roman" w:cs="Times New Roman"/>
          <w:sz w:val="20"/>
          <w:szCs w:val="20"/>
        </w:rPr>
        <w:t xml:space="preserve"> activity with the assignments and rubric used for GE assessment. The Panel will also more clearly articulate what is expected in the reports when meeting with the instructors before the course is offered as well as reminding instructors to view GE assessment as an ongoing process. </w:t>
      </w:r>
    </w:p>
    <w:tbl>
      <w:tblPr>
        <w:tblpPr w:leftFromText="180" w:rightFromText="180" w:vertAnchor="page" w:horzAnchor="margin" w:tblpXSpec="center" w:tblpY="783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50"/>
        <w:gridCol w:w="1962"/>
        <w:gridCol w:w="2088"/>
        <w:gridCol w:w="2160"/>
      </w:tblGrid>
      <w:tr w:rsidR="006451E9" w:rsidRPr="00951221" w:rsidTr="00091E67">
        <w:trPr>
          <w:trHeight w:val="711"/>
        </w:trPr>
        <w:tc>
          <w:tcPr>
            <w:tcW w:w="2268" w:type="dxa"/>
          </w:tcPr>
          <w:p w:rsidR="006451E9" w:rsidRDefault="006451E9" w:rsidP="00091E67">
            <w:pPr>
              <w:spacing w:after="0" w:line="240" w:lineRule="auto"/>
            </w:pPr>
          </w:p>
        </w:tc>
        <w:tc>
          <w:tcPr>
            <w:tcW w:w="2250" w:type="dxa"/>
          </w:tcPr>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Capstone</w:t>
            </w:r>
          </w:p>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(4)</w:t>
            </w:r>
          </w:p>
        </w:tc>
        <w:tc>
          <w:tcPr>
            <w:tcW w:w="1962" w:type="dxa"/>
          </w:tcPr>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Milestone</w:t>
            </w:r>
          </w:p>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(3)</w:t>
            </w:r>
          </w:p>
        </w:tc>
        <w:tc>
          <w:tcPr>
            <w:tcW w:w="2088" w:type="dxa"/>
          </w:tcPr>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Milestone</w:t>
            </w:r>
          </w:p>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(2)</w:t>
            </w:r>
          </w:p>
        </w:tc>
        <w:tc>
          <w:tcPr>
            <w:tcW w:w="2160" w:type="dxa"/>
          </w:tcPr>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Benchmark</w:t>
            </w:r>
          </w:p>
          <w:p w:rsidR="006451E9" w:rsidRPr="00951221" w:rsidRDefault="006451E9" w:rsidP="00091E67">
            <w:pPr>
              <w:spacing w:after="0" w:line="240" w:lineRule="auto"/>
              <w:jc w:val="center"/>
              <w:rPr>
                <w:rFonts w:ascii="Times New Roman" w:hAnsi="Times New Roman"/>
              </w:rPr>
            </w:pPr>
            <w:r w:rsidRPr="00951221">
              <w:rPr>
                <w:rFonts w:ascii="Times New Roman" w:hAnsi="Times New Roman"/>
              </w:rPr>
              <w:t>(1)</w:t>
            </w:r>
          </w:p>
        </w:tc>
      </w:tr>
    </w:tbl>
    <w:p w:rsidR="00091E67" w:rsidRDefault="001C34A7" w:rsidP="00CD51D7">
      <w:r w:rsidRPr="001C34A7">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_x0000_s1026" type="#_x0000_t202" style="position:absolute;margin-left:-35.6pt;margin-top:6.75pt;width:538.85pt;height:30pt;z-index:251658240;mso-position-horizontal-relative:text;mso-position-vertical-relative:text;mso-width-relative:margin;mso-height-relative:margin">
            <v:textbox style="mso-next-textbox:#_x0000_s1026">
              <w:txbxContent>
                <w:p w:rsidR="00B75269" w:rsidRPr="00C20AFF" w:rsidRDefault="00B75269" w:rsidP="00C20AFF">
                  <w:pPr>
                    <w:rPr>
                      <w:rFonts w:ascii="Times New Roman" w:hAnsi="Times New Roman" w:cs="Times New Roman"/>
                      <w:sz w:val="20"/>
                      <w:szCs w:val="20"/>
                    </w:rPr>
                  </w:pPr>
                  <w:r>
                    <w:rPr>
                      <w:rFonts w:ascii="Times New Roman" w:hAnsi="Times New Roman" w:cs="Times New Roman"/>
                      <w:sz w:val="20"/>
                      <w:szCs w:val="20"/>
                    </w:rPr>
                    <w:t xml:space="preserve">A total of 119 students were assessed as part of the GE Service Learning category from </w:t>
                  </w:r>
                  <w:proofErr w:type="gramStart"/>
                  <w:r>
                    <w:rPr>
                      <w:rFonts w:ascii="Times New Roman" w:hAnsi="Times New Roman" w:cs="Times New Roman"/>
                      <w:sz w:val="20"/>
                      <w:szCs w:val="20"/>
                    </w:rPr>
                    <w:t>Autumn</w:t>
                  </w:r>
                  <w:proofErr w:type="gramEnd"/>
                  <w:r>
                    <w:rPr>
                      <w:rFonts w:ascii="Times New Roman" w:hAnsi="Times New Roman" w:cs="Times New Roman"/>
                      <w:sz w:val="20"/>
                      <w:szCs w:val="20"/>
                    </w:rPr>
                    <w:t xml:space="preserve"> 2013-Summer 2014.</w:t>
                  </w:r>
                  <w:r>
                    <w:rPr>
                      <w:rFonts w:ascii="Times New Roman" w:hAnsi="Times New Roman" w:cs="Times New Roman"/>
                      <w:sz w:val="20"/>
                      <w:szCs w:val="20"/>
                    </w:rPr>
                    <w:br/>
                    <w:t xml:space="preserve">At a minimum, students were </w:t>
                  </w:r>
                  <w:r w:rsidRPr="00C20AFF">
                    <w:rPr>
                      <w:rFonts w:ascii="Times New Roman" w:hAnsi="Times New Roman" w:cs="Times New Roman"/>
                      <w:sz w:val="20"/>
                      <w:szCs w:val="20"/>
                    </w:rPr>
                    <w:t>expected to meet Milestone 2</w:t>
                  </w:r>
                  <w:r>
                    <w:rPr>
                      <w:rFonts w:ascii="Times New Roman" w:hAnsi="Times New Roman" w:cs="Times New Roman"/>
                      <w:sz w:val="20"/>
                      <w:szCs w:val="20"/>
                    </w:rPr>
                    <w:t xml:space="preserve"> on the GE Service Learning Rubric</w:t>
                  </w:r>
                  <w:r w:rsidRPr="00C20AFF">
                    <w:rPr>
                      <w:rFonts w:ascii="Times New Roman" w:hAnsi="Times New Roman" w:cs="Times New Roman"/>
                      <w:sz w:val="20"/>
                      <w:szCs w:val="20"/>
                    </w:rPr>
                    <w:t xml:space="preserve">. </w:t>
                  </w:r>
                </w:p>
              </w:txbxContent>
            </v:textbox>
          </v:shape>
        </w:pict>
      </w:r>
      <w:r>
        <w:rPr>
          <w:noProof/>
          <w:lang w:eastAsia="zh-TW"/>
        </w:rPr>
        <w:pict>
          <v:shape id="_x0000_s1028" type="#_x0000_t202" style="position:absolute;margin-left:-35.6pt;margin-top:405pt;width:540pt;height:24pt;z-index:251662336;mso-position-horizontal-relative:text;mso-position-vertical-relative:text;mso-width-relative:margin;mso-height-relative:margin">
            <v:textbox>
              <w:txbxContent>
                <w:p w:rsidR="00B75269" w:rsidRPr="00B75269" w:rsidRDefault="00B75269">
                  <w:pPr>
                    <w:rPr>
                      <w:rFonts w:ascii="Times New Roman" w:hAnsi="Times New Roman" w:cs="Times New Roman"/>
                      <w:sz w:val="18"/>
                      <w:szCs w:val="18"/>
                    </w:rPr>
                  </w:pPr>
                  <w:r w:rsidRPr="00B75269">
                    <w:rPr>
                      <w:rFonts w:ascii="Times New Roman" w:hAnsi="Times New Roman" w:cs="Times New Roman"/>
                      <w:sz w:val="18"/>
                      <w:szCs w:val="18"/>
                    </w:rPr>
                    <w:t xml:space="preserve">For ELO3 the numbers do not equal the total number of students (119) because one report included an extra number. </w:t>
                  </w:r>
                </w:p>
              </w:txbxContent>
            </v:textbox>
          </v:shape>
        </w:pict>
      </w:r>
    </w:p>
    <w:p w:rsidR="00CD51D7" w:rsidRPr="00091E67" w:rsidRDefault="00CD51D7" w:rsidP="00CD51D7">
      <w:r w:rsidRPr="00B75269">
        <w:rPr>
          <w:rFonts w:ascii="Times New Roman" w:hAnsi="Times New Roman" w:cs="Times New Roman"/>
          <w:b/>
          <w:sz w:val="24"/>
        </w:rPr>
        <w:lastRenderedPageBreak/>
        <w:t xml:space="preserve">The following GE Service </w:t>
      </w:r>
      <w:proofErr w:type="gramStart"/>
      <w:r w:rsidRPr="00B75269">
        <w:rPr>
          <w:rFonts w:ascii="Times New Roman" w:hAnsi="Times New Roman" w:cs="Times New Roman"/>
          <w:b/>
          <w:sz w:val="24"/>
        </w:rPr>
        <w:t>Learning</w:t>
      </w:r>
      <w:proofErr w:type="gramEnd"/>
      <w:r w:rsidRPr="00B75269">
        <w:rPr>
          <w:rFonts w:ascii="Times New Roman" w:hAnsi="Times New Roman" w:cs="Times New Roman"/>
          <w:b/>
          <w:sz w:val="24"/>
        </w:rPr>
        <w:t xml:space="preserve"> courses were offered, assessed, and</w:t>
      </w:r>
      <w:r w:rsidR="003419F6" w:rsidRPr="00B75269">
        <w:rPr>
          <w:rFonts w:ascii="Times New Roman" w:hAnsi="Times New Roman" w:cs="Times New Roman"/>
          <w:b/>
          <w:sz w:val="24"/>
        </w:rPr>
        <w:t xml:space="preserve"> included in the findings above: </w:t>
      </w:r>
    </w:p>
    <w:p w:rsidR="00613E04" w:rsidRPr="00B75269" w:rsidRDefault="00613E04" w:rsidP="00613E04">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 xml:space="preserve">Economics 3900.01S </w:t>
      </w:r>
    </w:p>
    <w:p w:rsidR="00613E04" w:rsidRPr="00B75269" w:rsidRDefault="00613E04" w:rsidP="00CD51D7">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Geography 5200S</w:t>
      </w:r>
    </w:p>
    <w:p w:rsidR="00613E04" w:rsidRPr="00B75269" w:rsidRDefault="00613E04" w:rsidP="00613E04">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 xml:space="preserve">Sociology 2211S </w:t>
      </w:r>
    </w:p>
    <w:p w:rsidR="00CD51D7" w:rsidRPr="00B75269" w:rsidRDefault="00CD51D7" w:rsidP="00CD51D7">
      <w:pPr>
        <w:spacing w:after="0" w:line="240" w:lineRule="auto"/>
        <w:ind w:left="720"/>
        <w:rPr>
          <w:rFonts w:ascii="Times New Roman" w:hAnsi="Times New Roman" w:cs="Times New Roman"/>
          <w:sz w:val="24"/>
          <w:szCs w:val="24"/>
        </w:rPr>
      </w:pPr>
      <w:r w:rsidRPr="00B75269">
        <w:rPr>
          <w:rFonts w:ascii="Times New Roman" w:hAnsi="Times New Roman" w:cs="Times New Roman"/>
          <w:sz w:val="24"/>
          <w:szCs w:val="24"/>
        </w:rPr>
        <w:t xml:space="preserve">Sociology 4000H </w:t>
      </w:r>
      <w:r w:rsidR="00613E04" w:rsidRPr="00B75269">
        <w:rPr>
          <w:rFonts w:ascii="Times New Roman" w:hAnsi="Times New Roman" w:cs="Times New Roman"/>
          <w:sz w:val="24"/>
          <w:szCs w:val="24"/>
        </w:rPr>
        <w:t>(</w:t>
      </w:r>
      <w:r w:rsidR="00B96ACC">
        <w:rPr>
          <w:rFonts w:ascii="Times New Roman" w:hAnsi="Times New Roman" w:cs="Times New Roman"/>
          <w:sz w:val="24"/>
          <w:szCs w:val="24"/>
        </w:rPr>
        <w:t xml:space="preserve">submitted </w:t>
      </w:r>
      <w:r w:rsidR="00613E04" w:rsidRPr="00B75269">
        <w:rPr>
          <w:rFonts w:ascii="Times New Roman" w:hAnsi="Times New Roman" w:cs="Times New Roman"/>
          <w:sz w:val="24"/>
          <w:szCs w:val="24"/>
        </w:rPr>
        <w:t>twice)</w:t>
      </w:r>
    </w:p>
    <w:p w:rsidR="00CD51D7" w:rsidRPr="00B75269" w:rsidRDefault="00CD51D7" w:rsidP="00613E04">
      <w:pPr>
        <w:spacing w:after="0" w:line="240" w:lineRule="auto"/>
        <w:rPr>
          <w:rFonts w:ascii="Times New Roman" w:hAnsi="Times New Roman" w:cs="Times New Roman"/>
          <w:sz w:val="24"/>
          <w:szCs w:val="24"/>
        </w:rPr>
      </w:pPr>
    </w:p>
    <w:p w:rsidR="00CD51D7" w:rsidRPr="00B75269" w:rsidRDefault="00CD51D7" w:rsidP="00CD51D7">
      <w:pPr>
        <w:spacing w:after="0" w:line="240" w:lineRule="auto"/>
        <w:jc w:val="both"/>
        <w:rPr>
          <w:rFonts w:ascii="Times New Roman" w:hAnsi="Times New Roman" w:cs="Times New Roman"/>
          <w:sz w:val="24"/>
          <w:szCs w:val="24"/>
        </w:rPr>
      </w:pPr>
    </w:p>
    <w:p w:rsidR="00E47D37" w:rsidRDefault="00E47D37" w:rsidP="003419F6">
      <w:pPr>
        <w:spacing w:after="0" w:line="240" w:lineRule="auto"/>
        <w:jc w:val="both"/>
        <w:rPr>
          <w:rFonts w:ascii="Times New Roman" w:hAnsi="Times New Roman" w:cs="Times New Roman"/>
          <w:b/>
          <w:sz w:val="24"/>
          <w:szCs w:val="24"/>
        </w:rPr>
      </w:pPr>
    </w:p>
    <w:p w:rsidR="00CD51D7" w:rsidRPr="00B75269" w:rsidRDefault="00CD51D7" w:rsidP="003419F6">
      <w:pPr>
        <w:spacing w:after="0" w:line="240" w:lineRule="auto"/>
        <w:jc w:val="both"/>
        <w:rPr>
          <w:rFonts w:ascii="Times New Roman" w:hAnsi="Times New Roman" w:cs="Times New Roman"/>
          <w:b/>
          <w:sz w:val="24"/>
          <w:szCs w:val="24"/>
        </w:rPr>
      </w:pPr>
      <w:r w:rsidRPr="00B75269">
        <w:rPr>
          <w:rFonts w:ascii="Times New Roman" w:hAnsi="Times New Roman" w:cs="Times New Roman"/>
          <w:b/>
          <w:sz w:val="24"/>
          <w:szCs w:val="24"/>
        </w:rPr>
        <w:t xml:space="preserve">The rubric used for GE Service </w:t>
      </w:r>
      <w:proofErr w:type="gramStart"/>
      <w:r w:rsidRPr="00B75269">
        <w:rPr>
          <w:rFonts w:ascii="Times New Roman" w:hAnsi="Times New Roman" w:cs="Times New Roman"/>
          <w:b/>
          <w:sz w:val="24"/>
          <w:szCs w:val="24"/>
        </w:rPr>
        <w:t>Learning</w:t>
      </w:r>
      <w:proofErr w:type="gramEnd"/>
      <w:r w:rsidRPr="00B75269">
        <w:rPr>
          <w:rFonts w:ascii="Times New Roman" w:hAnsi="Times New Roman" w:cs="Times New Roman"/>
          <w:b/>
          <w:sz w:val="24"/>
          <w:szCs w:val="24"/>
        </w:rPr>
        <w:t xml:space="preserve"> assessment: </w:t>
      </w:r>
    </w:p>
    <w:tbl>
      <w:tblPr>
        <w:tblpPr w:leftFromText="180" w:rightFromText="180" w:vertAnchor="page" w:horzAnchor="margin" w:tblpXSpec="center" w:tblpY="372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142"/>
        <w:gridCol w:w="2160"/>
        <w:gridCol w:w="2178"/>
        <w:gridCol w:w="1728"/>
      </w:tblGrid>
      <w:tr w:rsidR="00091E67" w:rsidRPr="00951221" w:rsidTr="00091E67">
        <w:trPr>
          <w:trHeight w:val="711"/>
        </w:trPr>
        <w:tc>
          <w:tcPr>
            <w:tcW w:w="2340" w:type="dxa"/>
          </w:tcPr>
          <w:p w:rsidR="00091E67" w:rsidRDefault="00091E67" w:rsidP="00091E67">
            <w:pPr>
              <w:spacing w:after="0" w:line="240" w:lineRule="auto"/>
            </w:pPr>
          </w:p>
        </w:tc>
        <w:tc>
          <w:tcPr>
            <w:tcW w:w="2142" w:type="dxa"/>
          </w:tcPr>
          <w:p w:rsidR="00091E67" w:rsidRPr="00951221" w:rsidRDefault="00091E67" w:rsidP="00091E67">
            <w:pPr>
              <w:spacing w:after="0" w:line="240" w:lineRule="auto"/>
              <w:rPr>
                <w:rFonts w:ascii="Times New Roman" w:hAnsi="Times New Roman"/>
              </w:rPr>
            </w:pPr>
            <w:r w:rsidRPr="00951221">
              <w:rPr>
                <w:rFonts w:ascii="Times New Roman" w:hAnsi="Times New Roman"/>
              </w:rPr>
              <w:t>Capstone</w:t>
            </w:r>
          </w:p>
          <w:p w:rsidR="00091E67" w:rsidRPr="00951221" w:rsidRDefault="00091E67" w:rsidP="00091E67">
            <w:pPr>
              <w:spacing w:after="0" w:line="240" w:lineRule="auto"/>
              <w:rPr>
                <w:rFonts w:ascii="Times New Roman" w:hAnsi="Times New Roman"/>
              </w:rPr>
            </w:pPr>
            <w:r w:rsidRPr="00951221">
              <w:rPr>
                <w:rFonts w:ascii="Times New Roman" w:hAnsi="Times New Roman"/>
              </w:rPr>
              <w:t>(4)</w:t>
            </w:r>
          </w:p>
        </w:tc>
        <w:tc>
          <w:tcPr>
            <w:tcW w:w="2160" w:type="dxa"/>
          </w:tcPr>
          <w:p w:rsidR="00091E67" w:rsidRPr="00951221" w:rsidRDefault="00091E67" w:rsidP="00091E67">
            <w:pPr>
              <w:spacing w:after="0" w:line="240" w:lineRule="auto"/>
              <w:rPr>
                <w:rFonts w:ascii="Times New Roman" w:hAnsi="Times New Roman"/>
              </w:rPr>
            </w:pPr>
            <w:r w:rsidRPr="00951221">
              <w:rPr>
                <w:rFonts w:ascii="Times New Roman" w:hAnsi="Times New Roman"/>
              </w:rPr>
              <w:t xml:space="preserve">Milestone </w:t>
            </w:r>
          </w:p>
          <w:p w:rsidR="00091E67" w:rsidRPr="00951221" w:rsidRDefault="00091E67" w:rsidP="00091E67">
            <w:pPr>
              <w:spacing w:after="0" w:line="240" w:lineRule="auto"/>
              <w:rPr>
                <w:rFonts w:ascii="Times New Roman" w:hAnsi="Times New Roman"/>
              </w:rPr>
            </w:pPr>
            <w:r w:rsidRPr="00951221">
              <w:rPr>
                <w:rFonts w:ascii="Times New Roman" w:hAnsi="Times New Roman"/>
              </w:rPr>
              <w:t>(3)</w:t>
            </w:r>
          </w:p>
        </w:tc>
        <w:tc>
          <w:tcPr>
            <w:tcW w:w="2178" w:type="dxa"/>
          </w:tcPr>
          <w:p w:rsidR="00091E67" w:rsidRPr="00951221" w:rsidRDefault="00091E67" w:rsidP="00091E67">
            <w:pPr>
              <w:spacing w:after="0" w:line="240" w:lineRule="auto"/>
              <w:rPr>
                <w:rFonts w:ascii="Times New Roman" w:hAnsi="Times New Roman"/>
              </w:rPr>
            </w:pPr>
            <w:r w:rsidRPr="00951221">
              <w:rPr>
                <w:rFonts w:ascii="Times New Roman" w:hAnsi="Times New Roman"/>
              </w:rPr>
              <w:t>Milestone</w:t>
            </w:r>
          </w:p>
          <w:p w:rsidR="00091E67" w:rsidRPr="00951221" w:rsidRDefault="00091E67" w:rsidP="00091E67">
            <w:pPr>
              <w:spacing w:after="0" w:line="240" w:lineRule="auto"/>
              <w:rPr>
                <w:rFonts w:ascii="Times New Roman" w:hAnsi="Times New Roman"/>
              </w:rPr>
            </w:pPr>
            <w:r w:rsidRPr="00951221">
              <w:rPr>
                <w:rFonts w:ascii="Times New Roman" w:hAnsi="Times New Roman"/>
              </w:rPr>
              <w:t>(2)</w:t>
            </w:r>
          </w:p>
        </w:tc>
        <w:tc>
          <w:tcPr>
            <w:tcW w:w="1728" w:type="dxa"/>
          </w:tcPr>
          <w:p w:rsidR="00091E67" w:rsidRPr="00951221" w:rsidRDefault="00091E67" w:rsidP="00091E67">
            <w:pPr>
              <w:spacing w:after="0" w:line="240" w:lineRule="auto"/>
              <w:rPr>
                <w:rFonts w:ascii="Times New Roman" w:hAnsi="Times New Roman"/>
              </w:rPr>
            </w:pPr>
            <w:r w:rsidRPr="00951221">
              <w:rPr>
                <w:rFonts w:ascii="Times New Roman" w:hAnsi="Times New Roman"/>
              </w:rPr>
              <w:t xml:space="preserve">Benchmark </w:t>
            </w:r>
          </w:p>
          <w:p w:rsidR="00091E67" w:rsidRPr="00951221" w:rsidRDefault="00091E67" w:rsidP="00091E67">
            <w:pPr>
              <w:spacing w:after="0" w:line="240" w:lineRule="auto"/>
              <w:rPr>
                <w:rFonts w:ascii="Times New Roman" w:hAnsi="Times New Roman"/>
              </w:rPr>
            </w:pPr>
            <w:r w:rsidRPr="00951221">
              <w:rPr>
                <w:rFonts w:ascii="Times New Roman" w:hAnsi="Times New Roman"/>
              </w:rPr>
              <w:t>(1)</w:t>
            </w:r>
          </w:p>
        </w:tc>
      </w:tr>
      <w:tr w:rsidR="00091E67" w:rsidTr="00091E67">
        <w:trPr>
          <w:trHeight w:val="3233"/>
        </w:trPr>
        <w:tc>
          <w:tcPr>
            <w:tcW w:w="2340" w:type="dxa"/>
          </w:tcPr>
          <w:p w:rsidR="00091E67" w:rsidRPr="00410B82" w:rsidRDefault="00091E67" w:rsidP="00091E67">
            <w:pPr>
              <w:pStyle w:val="Default"/>
              <w:rPr>
                <w:sz w:val="22"/>
                <w:szCs w:val="22"/>
              </w:rPr>
            </w:pPr>
            <w:r w:rsidRPr="00410B82">
              <w:rPr>
                <w:b/>
                <w:bCs/>
                <w:sz w:val="22"/>
                <w:szCs w:val="22"/>
              </w:rPr>
              <w:t xml:space="preserve">(ELO1) </w:t>
            </w:r>
          </w:p>
          <w:p w:rsidR="00091E67" w:rsidRDefault="00091E67" w:rsidP="00091E67">
            <w:pPr>
              <w:pStyle w:val="Default"/>
            </w:pPr>
          </w:p>
          <w:p w:rsidR="00091E67" w:rsidRPr="001A607B" w:rsidRDefault="00091E67" w:rsidP="00091E67">
            <w:pPr>
              <w:pStyle w:val="Default"/>
              <w:rPr>
                <w:b/>
              </w:rPr>
            </w:pPr>
            <w:r w:rsidRPr="001A607B">
              <w:rPr>
                <w:b/>
              </w:rPr>
              <w:t xml:space="preserve">Students make connections between concepts and skills learned in an academic setting and community-based work </w:t>
            </w:r>
          </w:p>
        </w:tc>
        <w:tc>
          <w:tcPr>
            <w:tcW w:w="2142" w:type="dxa"/>
          </w:tcPr>
          <w:p w:rsidR="00091E67" w:rsidRPr="00FA4529" w:rsidRDefault="00091E67" w:rsidP="00091E67">
            <w:pPr>
              <w:spacing w:after="0" w:line="240" w:lineRule="auto"/>
            </w:pPr>
          </w:p>
          <w:p w:rsidR="00091E67" w:rsidRPr="00FA4529" w:rsidRDefault="00091E67" w:rsidP="00091E67">
            <w:pPr>
              <w:spacing w:after="0" w:line="240" w:lineRule="auto"/>
            </w:pPr>
            <w:r w:rsidRPr="00FA4529">
              <w:rPr>
                <w:rFonts w:ascii="Times New Roman" w:eastAsia="MS Mincho" w:hAnsi="Times New Roman"/>
                <w:iCs/>
                <w:color w:val="000000"/>
              </w:rPr>
              <w:t>Connects</w:t>
            </w:r>
            <w:r>
              <w:rPr>
                <w:rFonts w:ascii="Times New Roman" w:eastAsia="MS Mincho" w:hAnsi="Times New Roman"/>
                <w:iCs/>
                <w:color w:val="000000"/>
              </w:rPr>
              <w:t>, analyzes,</w:t>
            </w:r>
            <w:r w:rsidRPr="00FA4529">
              <w:rPr>
                <w:rFonts w:ascii="Times New Roman" w:eastAsia="MS Mincho" w:hAnsi="Times New Roman"/>
                <w:iCs/>
                <w:color w:val="000000"/>
              </w:rPr>
              <w:t xml:space="preserve"> and extends knowledge (facts, theories, etc.) from </w:t>
            </w:r>
            <w:r>
              <w:rPr>
                <w:rFonts w:ascii="Times New Roman" w:eastAsia="MS Mincho" w:hAnsi="Times New Roman"/>
                <w:iCs/>
                <w:color w:val="000000"/>
              </w:rPr>
              <w:t xml:space="preserve">course content </w:t>
            </w:r>
            <w:r w:rsidRPr="00FA4529">
              <w:rPr>
                <w:rFonts w:ascii="Times New Roman" w:eastAsia="MS Mincho" w:hAnsi="Times New Roman"/>
                <w:iCs/>
                <w:color w:val="000000"/>
              </w:rPr>
              <w:t>to Service Learning</w:t>
            </w:r>
            <w:r>
              <w:rPr>
                <w:rFonts w:ascii="Times New Roman" w:eastAsia="MS Mincho" w:hAnsi="Times New Roman"/>
                <w:iCs/>
                <w:color w:val="000000"/>
              </w:rPr>
              <w:t xml:space="preserve"> activity. </w:t>
            </w:r>
          </w:p>
        </w:tc>
        <w:tc>
          <w:tcPr>
            <w:tcW w:w="2160" w:type="dxa"/>
          </w:tcPr>
          <w:p w:rsidR="00091E67" w:rsidRDefault="00091E67" w:rsidP="00091E67">
            <w:pPr>
              <w:spacing w:after="0" w:line="240" w:lineRule="auto"/>
              <w:rPr>
                <w:rFonts w:ascii="Times New Roman" w:eastAsia="MS Mincho" w:hAnsi="Times New Roman"/>
                <w:iCs/>
                <w:color w:val="000000"/>
              </w:rPr>
            </w:pPr>
          </w:p>
          <w:p w:rsidR="00091E67" w:rsidRPr="00FA4529" w:rsidRDefault="00091E67" w:rsidP="00091E67">
            <w:pPr>
              <w:spacing w:after="0" w:line="240" w:lineRule="auto"/>
              <w:rPr>
                <w:rFonts w:ascii="Times New Roman" w:eastAsia="MS Mincho" w:hAnsi="Times New Roman"/>
                <w:iCs/>
                <w:color w:val="000000"/>
              </w:rPr>
            </w:pPr>
            <w:r>
              <w:rPr>
                <w:rFonts w:ascii="Times New Roman" w:eastAsia="MS Mincho" w:hAnsi="Times New Roman"/>
                <w:iCs/>
                <w:color w:val="000000"/>
              </w:rPr>
              <w:t>Connects and a</w:t>
            </w:r>
            <w:r w:rsidRPr="00FA4529">
              <w:rPr>
                <w:rFonts w:ascii="Times New Roman" w:eastAsia="MS Mincho" w:hAnsi="Times New Roman"/>
                <w:iCs/>
                <w:color w:val="000000"/>
              </w:rPr>
              <w:t xml:space="preserve">nalyzes knowledge (facts, theories, etc.) from </w:t>
            </w:r>
            <w:r>
              <w:rPr>
                <w:rFonts w:ascii="Times New Roman" w:eastAsia="MS Mincho" w:hAnsi="Times New Roman"/>
                <w:iCs/>
                <w:color w:val="000000"/>
              </w:rPr>
              <w:t xml:space="preserve">course content to </w:t>
            </w:r>
            <w:r w:rsidRPr="00FA4529">
              <w:rPr>
                <w:rFonts w:ascii="Times New Roman" w:eastAsia="MS Mincho" w:hAnsi="Times New Roman"/>
                <w:iCs/>
                <w:color w:val="000000"/>
              </w:rPr>
              <w:t>Service Learning</w:t>
            </w:r>
            <w:r>
              <w:rPr>
                <w:rFonts w:ascii="Times New Roman" w:eastAsia="MS Mincho" w:hAnsi="Times New Roman"/>
                <w:iCs/>
                <w:color w:val="000000"/>
              </w:rPr>
              <w:t xml:space="preserve"> activity. </w:t>
            </w:r>
          </w:p>
        </w:tc>
        <w:tc>
          <w:tcPr>
            <w:tcW w:w="2178" w:type="dxa"/>
          </w:tcPr>
          <w:p w:rsidR="00091E67" w:rsidRPr="00FA4529" w:rsidRDefault="00091E67" w:rsidP="00091E67">
            <w:pPr>
              <w:spacing w:after="0" w:line="240" w:lineRule="auto"/>
              <w:rPr>
                <w:rFonts w:ascii="Times New Roman" w:eastAsia="MS Mincho" w:hAnsi="Times New Roman"/>
                <w:iCs/>
                <w:color w:val="000000"/>
              </w:rPr>
            </w:pPr>
          </w:p>
          <w:p w:rsidR="00091E67" w:rsidRPr="00FA4529" w:rsidRDefault="00091E67" w:rsidP="00091E67">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Begins to connect knowledge (facts, theories, etc.) from </w:t>
            </w:r>
            <w:r>
              <w:rPr>
                <w:rFonts w:ascii="Times New Roman" w:eastAsia="MS Mincho" w:hAnsi="Times New Roman"/>
                <w:iCs/>
                <w:color w:val="000000"/>
              </w:rPr>
              <w:t xml:space="preserve">course content to Service Learning activity. </w:t>
            </w:r>
          </w:p>
        </w:tc>
        <w:tc>
          <w:tcPr>
            <w:tcW w:w="1728" w:type="dxa"/>
          </w:tcPr>
          <w:p w:rsidR="00091E67" w:rsidRDefault="00091E67" w:rsidP="00091E67">
            <w:pPr>
              <w:spacing w:after="0" w:line="240" w:lineRule="auto"/>
              <w:rPr>
                <w:rFonts w:ascii="Times New Roman" w:eastAsia="MS Mincho" w:hAnsi="Times New Roman"/>
                <w:iCs/>
                <w:color w:val="000000"/>
              </w:rPr>
            </w:pPr>
          </w:p>
          <w:p w:rsidR="00091E67" w:rsidRPr="00FA4529" w:rsidRDefault="00091E67" w:rsidP="00091E67">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expresses a limited, unclear connection of </w:t>
            </w:r>
            <w:r>
              <w:rPr>
                <w:rFonts w:ascii="Times New Roman" w:eastAsia="MS Mincho" w:hAnsi="Times New Roman"/>
                <w:iCs/>
                <w:color w:val="000000"/>
              </w:rPr>
              <w:t xml:space="preserve">course content to Service Learning activity. </w:t>
            </w:r>
            <w:r w:rsidRPr="00FA4529">
              <w:rPr>
                <w:rFonts w:ascii="Times New Roman" w:eastAsia="MS Mincho" w:hAnsi="Times New Roman"/>
                <w:iCs/>
                <w:color w:val="000000"/>
              </w:rPr>
              <w:t xml:space="preserve"> </w:t>
            </w:r>
          </w:p>
          <w:p w:rsidR="00091E67" w:rsidRPr="00FA4529" w:rsidRDefault="00091E67" w:rsidP="00091E67">
            <w:pPr>
              <w:spacing w:after="0" w:line="240" w:lineRule="auto"/>
              <w:rPr>
                <w:rFonts w:ascii="Times New Roman" w:eastAsia="MS Mincho" w:hAnsi="Times New Roman"/>
                <w:iCs/>
                <w:color w:val="000000"/>
                <w:highlight w:val="yellow"/>
              </w:rPr>
            </w:pPr>
          </w:p>
          <w:p w:rsidR="00091E67" w:rsidRPr="00FA4529" w:rsidRDefault="00091E67" w:rsidP="00091E67">
            <w:pPr>
              <w:spacing w:after="0" w:line="240" w:lineRule="auto"/>
              <w:rPr>
                <w:rFonts w:ascii="Times New Roman" w:eastAsia="MS Mincho" w:hAnsi="Times New Roman"/>
                <w:iCs/>
                <w:color w:val="000000"/>
                <w:highlight w:val="yellow"/>
              </w:rPr>
            </w:pPr>
          </w:p>
          <w:p w:rsidR="00091E67" w:rsidRPr="00FA4529" w:rsidRDefault="00091E67" w:rsidP="00091E67">
            <w:pPr>
              <w:spacing w:after="0" w:line="240" w:lineRule="auto"/>
              <w:rPr>
                <w:rFonts w:ascii="Times New Roman" w:eastAsia="MS Mincho" w:hAnsi="Times New Roman"/>
                <w:iCs/>
                <w:color w:val="000000"/>
                <w:highlight w:val="yellow"/>
              </w:rPr>
            </w:pPr>
          </w:p>
          <w:p w:rsidR="00091E67" w:rsidRPr="00FA4529" w:rsidRDefault="00091E67" w:rsidP="00091E67">
            <w:pPr>
              <w:spacing w:after="0" w:line="240" w:lineRule="auto"/>
              <w:rPr>
                <w:rFonts w:ascii="Times New Roman" w:eastAsia="MS Mincho" w:hAnsi="Times New Roman"/>
                <w:iCs/>
                <w:color w:val="000000"/>
                <w:highlight w:val="yellow"/>
              </w:rPr>
            </w:pPr>
          </w:p>
          <w:p w:rsidR="00091E67" w:rsidRPr="00FA4529" w:rsidRDefault="00091E67" w:rsidP="00091E67">
            <w:pPr>
              <w:spacing w:after="0" w:line="240" w:lineRule="auto"/>
              <w:rPr>
                <w:rFonts w:ascii="Times New Roman" w:eastAsia="MS Mincho" w:hAnsi="Times New Roman"/>
                <w:iCs/>
                <w:color w:val="000000"/>
                <w:highlight w:val="yellow"/>
              </w:rPr>
            </w:pPr>
          </w:p>
        </w:tc>
      </w:tr>
      <w:tr w:rsidR="00091E67" w:rsidTr="00091E67">
        <w:trPr>
          <w:trHeight w:val="2954"/>
        </w:trPr>
        <w:tc>
          <w:tcPr>
            <w:tcW w:w="2340" w:type="dxa"/>
          </w:tcPr>
          <w:p w:rsidR="00091E67" w:rsidRPr="0052030F" w:rsidRDefault="00091E67" w:rsidP="00091E67">
            <w:pPr>
              <w:pStyle w:val="Default"/>
              <w:rPr>
                <w:sz w:val="22"/>
                <w:szCs w:val="22"/>
              </w:rPr>
            </w:pPr>
            <w:r w:rsidRPr="0052030F">
              <w:rPr>
                <w:b/>
                <w:bCs/>
                <w:sz w:val="22"/>
                <w:szCs w:val="22"/>
              </w:rPr>
              <w:t xml:space="preserve">(ELO2) </w:t>
            </w:r>
          </w:p>
          <w:p w:rsidR="00091E67" w:rsidRPr="0052030F" w:rsidRDefault="00091E67" w:rsidP="00091E67">
            <w:pPr>
              <w:spacing w:after="0" w:line="240" w:lineRule="auto"/>
              <w:rPr>
                <w:rFonts w:ascii="Times New Roman" w:hAnsi="Times New Roman"/>
              </w:rPr>
            </w:pPr>
          </w:p>
          <w:p w:rsidR="00091E67" w:rsidRPr="001A607B" w:rsidRDefault="00091E67" w:rsidP="00091E67">
            <w:pPr>
              <w:spacing w:after="0" w:line="240" w:lineRule="auto"/>
              <w:rPr>
                <w:rFonts w:ascii="Times New Roman" w:hAnsi="Times New Roman"/>
                <w:b/>
              </w:rPr>
            </w:pPr>
            <w:r w:rsidRPr="001A607B">
              <w:rPr>
                <w:rFonts w:ascii="Times New Roman" w:hAnsi="Times New Roman"/>
                <w:b/>
              </w:rPr>
              <w:t>Students demonstrate an understanding of the issues, resources, assets</w:t>
            </w:r>
            <w:r>
              <w:rPr>
                <w:rFonts w:ascii="Times New Roman" w:hAnsi="Times New Roman"/>
                <w:b/>
              </w:rPr>
              <w:t>,</w:t>
            </w:r>
            <w:r w:rsidRPr="001A607B">
              <w:rPr>
                <w:rFonts w:ascii="Times New Roman" w:hAnsi="Times New Roman"/>
                <w:b/>
              </w:rPr>
              <w:t xml:space="preserve"> and cultures of the community in which they are working. </w:t>
            </w:r>
          </w:p>
        </w:tc>
        <w:tc>
          <w:tcPr>
            <w:tcW w:w="2142" w:type="dxa"/>
          </w:tcPr>
          <w:p w:rsidR="00091E67" w:rsidRPr="00FA4529" w:rsidRDefault="00091E67" w:rsidP="00091E67">
            <w:pPr>
              <w:spacing w:after="0" w:line="240" w:lineRule="auto"/>
              <w:rPr>
                <w:rFonts w:ascii="Times New Roman" w:eastAsia="MS Mincho" w:hAnsi="Times New Roman"/>
                <w:iCs/>
                <w:highlight w:val="yellow"/>
              </w:rPr>
            </w:pPr>
          </w:p>
          <w:p w:rsidR="00091E67" w:rsidRPr="00FA4529" w:rsidRDefault="00091E67" w:rsidP="00091E67">
            <w:pPr>
              <w:spacing w:after="0" w:line="240" w:lineRule="auto"/>
              <w:rPr>
                <w:rFonts w:ascii="Times New Roman" w:eastAsia="MS Mincho" w:hAnsi="Times New Roman"/>
                <w:iCs/>
              </w:rPr>
            </w:pPr>
            <w:r w:rsidRPr="00FA4529">
              <w:rPr>
                <w:rFonts w:ascii="Times New Roman" w:eastAsia="MS Mincho" w:hAnsi="Times New Roman"/>
                <w:iCs/>
              </w:rPr>
              <w:t xml:space="preserve">Articulates a thorough </w:t>
            </w:r>
            <w:r>
              <w:rPr>
                <w:rFonts w:ascii="Times New Roman" w:eastAsia="MS Mincho" w:hAnsi="Times New Roman"/>
                <w:iCs/>
              </w:rPr>
              <w:t xml:space="preserve">and complex </w:t>
            </w:r>
            <w:r w:rsidRPr="00FA4529">
              <w:rPr>
                <w:rFonts w:ascii="Times New Roman" w:eastAsia="MS Mincho" w:hAnsi="Times New Roman"/>
                <w:iCs/>
              </w:rPr>
              <w:t xml:space="preserve">understanding of the issues, resources, assets, and cultures of the community in which they are working. </w:t>
            </w:r>
          </w:p>
          <w:p w:rsidR="00091E67" w:rsidRPr="00FA4529" w:rsidRDefault="00091E67" w:rsidP="00091E67">
            <w:pPr>
              <w:pStyle w:val="Default"/>
              <w:rPr>
                <w:iCs/>
                <w:color w:val="auto"/>
                <w:sz w:val="22"/>
                <w:szCs w:val="22"/>
                <w:highlight w:val="yellow"/>
              </w:rPr>
            </w:pPr>
            <w:r w:rsidRPr="00FA4529">
              <w:rPr>
                <w:iCs/>
                <w:color w:val="auto"/>
                <w:sz w:val="22"/>
                <w:szCs w:val="22"/>
                <w:highlight w:val="yellow"/>
              </w:rPr>
              <w:t xml:space="preserve"> </w:t>
            </w:r>
          </w:p>
        </w:tc>
        <w:tc>
          <w:tcPr>
            <w:tcW w:w="2160" w:type="dxa"/>
          </w:tcPr>
          <w:p w:rsidR="00091E67" w:rsidRPr="00FA4529" w:rsidRDefault="00091E67" w:rsidP="00091E67">
            <w:pPr>
              <w:spacing w:after="0" w:line="240" w:lineRule="auto"/>
              <w:rPr>
                <w:rFonts w:ascii="Times New Roman" w:eastAsia="MS Mincho" w:hAnsi="Times New Roman"/>
                <w:iCs/>
              </w:rPr>
            </w:pPr>
          </w:p>
          <w:p w:rsidR="00091E67" w:rsidRPr="00FA4529" w:rsidRDefault="00091E67" w:rsidP="00091E67">
            <w:pPr>
              <w:spacing w:after="0" w:line="240" w:lineRule="auto"/>
              <w:rPr>
                <w:rFonts w:ascii="Times New Roman" w:eastAsia="MS Mincho" w:hAnsi="Times New Roman"/>
                <w:iCs/>
              </w:rPr>
            </w:pPr>
            <w:r>
              <w:rPr>
                <w:rFonts w:ascii="Times New Roman" w:eastAsia="MS Mincho" w:hAnsi="Times New Roman"/>
                <w:iCs/>
              </w:rPr>
              <w:t>Identifies and clearly understands</w:t>
            </w:r>
            <w:r w:rsidRPr="00FA4529">
              <w:rPr>
                <w:rFonts w:ascii="Times New Roman" w:eastAsia="MS Mincho" w:hAnsi="Times New Roman"/>
                <w:iCs/>
              </w:rPr>
              <w:t xml:space="preserve"> the issues, resources, assets, and cultures of the community in which they are working. </w:t>
            </w:r>
          </w:p>
        </w:tc>
        <w:tc>
          <w:tcPr>
            <w:tcW w:w="2178" w:type="dxa"/>
          </w:tcPr>
          <w:p w:rsidR="00091E67" w:rsidRPr="00FA4529" w:rsidRDefault="00091E67" w:rsidP="00091E67">
            <w:pPr>
              <w:spacing w:after="0" w:line="240" w:lineRule="auto"/>
              <w:rPr>
                <w:rFonts w:ascii="Times New Roman" w:eastAsia="MS Mincho" w:hAnsi="Times New Roman"/>
                <w:iCs/>
                <w:highlight w:val="yellow"/>
              </w:rPr>
            </w:pPr>
          </w:p>
          <w:p w:rsidR="00091E67" w:rsidRPr="00FA4529" w:rsidRDefault="00091E67" w:rsidP="00091E67">
            <w:pPr>
              <w:spacing w:after="0" w:line="240" w:lineRule="auto"/>
              <w:rPr>
                <w:rFonts w:ascii="Times New Roman" w:eastAsia="MS Mincho" w:hAnsi="Times New Roman"/>
                <w:iCs/>
              </w:rPr>
            </w:pPr>
            <w:r w:rsidRPr="00FA4529">
              <w:rPr>
                <w:rFonts w:ascii="Times New Roman" w:eastAsia="MS Mincho" w:hAnsi="Times New Roman"/>
                <w:iCs/>
              </w:rPr>
              <w:t>Identifies the issues, resources, assets, and culture</w:t>
            </w:r>
            <w:r>
              <w:rPr>
                <w:rFonts w:ascii="Times New Roman" w:eastAsia="MS Mincho" w:hAnsi="Times New Roman"/>
                <w:iCs/>
              </w:rPr>
              <w:t>s of the community in which they are working</w:t>
            </w:r>
            <w:r w:rsidRPr="00FA4529">
              <w:rPr>
                <w:rFonts w:ascii="Times New Roman" w:eastAsia="MS Mincho" w:hAnsi="Times New Roman"/>
                <w:iCs/>
              </w:rPr>
              <w:t xml:space="preserve">.  </w:t>
            </w:r>
          </w:p>
          <w:p w:rsidR="00091E67" w:rsidRPr="00FA4529" w:rsidRDefault="00091E67" w:rsidP="00091E67">
            <w:pPr>
              <w:spacing w:after="0" w:line="240" w:lineRule="auto"/>
              <w:rPr>
                <w:rFonts w:ascii="Times New Roman" w:eastAsia="MS Mincho" w:hAnsi="Times New Roman"/>
                <w:iCs/>
                <w:highlight w:val="yellow"/>
              </w:rPr>
            </w:pPr>
          </w:p>
          <w:p w:rsidR="00091E67" w:rsidRPr="00FA4529" w:rsidRDefault="00091E67" w:rsidP="00091E67">
            <w:pPr>
              <w:spacing w:after="0" w:line="240" w:lineRule="auto"/>
              <w:rPr>
                <w:rFonts w:ascii="Times New Roman" w:eastAsia="MS Mincho" w:hAnsi="Times New Roman"/>
                <w:iCs/>
                <w:highlight w:val="yellow"/>
              </w:rPr>
            </w:pPr>
            <w:r w:rsidRPr="00FA4529">
              <w:rPr>
                <w:rFonts w:ascii="Times New Roman" w:eastAsia="MS Mincho" w:hAnsi="Times New Roman"/>
                <w:iCs/>
                <w:highlight w:val="yellow"/>
              </w:rPr>
              <w:t xml:space="preserve"> </w:t>
            </w:r>
          </w:p>
        </w:tc>
        <w:tc>
          <w:tcPr>
            <w:tcW w:w="1728" w:type="dxa"/>
          </w:tcPr>
          <w:p w:rsidR="00091E67" w:rsidRPr="00FA4529" w:rsidRDefault="00091E67" w:rsidP="00091E67">
            <w:pPr>
              <w:spacing w:after="0" w:line="240" w:lineRule="auto"/>
              <w:rPr>
                <w:rFonts w:ascii="Times New Roman" w:eastAsia="MS Mincho" w:hAnsi="Times New Roman"/>
                <w:iCs/>
                <w:highlight w:val="yellow"/>
              </w:rPr>
            </w:pPr>
          </w:p>
          <w:p w:rsidR="00091E67" w:rsidRPr="00FA4529" w:rsidRDefault="00091E67" w:rsidP="00091E67">
            <w:pPr>
              <w:spacing w:after="0" w:line="240" w:lineRule="auto"/>
              <w:rPr>
                <w:rFonts w:ascii="Times New Roman" w:eastAsia="MS Mincho" w:hAnsi="Times New Roman"/>
                <w:iCs/>
              </w:rPr>
            </w:pPr>
            <w:r w:rsidRPr="00FA4529">
              <w:rPr>
                <w:rFonts w:ascii="Times New Roman" w:eastAsia="MS Mincho" w:hAnsi="Times New Roman"/>
                <w:iCs/>
              </w:rPr>
              <w:t xml:space="preserve">Shows minimal awareness of the issues, resources, assets and cultures of the community in which they are working. </w:t>
            </w:r>
          </w:p>
          <w:p w:rsidR="00091E67" w:rsidRPr="00FA4529" w:rsidRDefault="00091E67" w:rsidP="00091E67">
            <w:pPr>
              <w:spacing w:after="0" w:line="240" w:lineRule="auto"/>
              <w:rPr>
                <w:rFonts w:ascii="Times New Roman" w:eastAsia="MS Mincho" w:hAnsi="Times New Roman"/>
                <w:iCs/>
                <w:highlight w:val="yellow"/>
              </w:rPr>
            </w:pPr>
          </w:p>
        </w:tc>
      </w:tr>
      <w:tr w:rsidR="00091E67" w:rsidTr="00091E67">
        <w:trPr>
          <w:trHeight w:val="3494"/>
        </w:trPr>
        <w:tc>
          <w:tcPr>
            <w:tcW w:w="2340" w:type="dxa"/>
          </w:tcPr>
          <w:p w:rsidR="00091E67" w:rsidRDefault="00091E67" w:rsidP="00091E67">
            <w:pPr>
              <w:pStyle w:val="Default"/>
              <w:rPr>
                <w:b/>
                <w:bCs/>
                <w:sz w:val="22"/>
                <w:szCs w:val="22"/>
              </w:rPr>
            </w:pPr>
            <w:r w:rsidRPr="0052030F">
              <w:rPr>
                <w:b/>
                <w:bCs/>
                <w:sz w:val="22"/>
                <w:szCs w:val="22"/>
              </w:rPr>
              <w:t xml:space="preserve">(ELO3) </w:t>
            </w:r>
          </w:p>
          <w:p w:rsidR="00091E67" w:rsidRDefault="00091E67" w:rsidP="00091E67">
            <w:pPr>
              <w:pStyle w:val="Default"/>
              <w:rPr>
                <w:b/>
                <w:bCs/>
                <w:sz w:val="22"/>
                <w:szCs w:val="22"/>
              </w:rPr>
            </w:pPr>
          </w:p>
          <w:p w:rsidR="00091E67" w:rsidRDefault="00091E67" w:rsidP="00091E67">
            <w:pPr>
              <w:pStyle w:val="Default"/>
              <w:rPr>
                <w:b/>
                <w:bCs/>
                <w:sz w:val="22"/>
                <w:szCs w:val="22"/>
              </w:rPr>
            </w:pPr>
            <w:r>
              <w:rPr>
                <w:b/>
                <w:bCs/>
                <w:sz w:val="22"/>
                <w:szCs w:val="22"/>
              </w:rPr>
              <w:t xml:space="preserve">Students evaluate the impacts of the service learning activity. </w:t>
            </w:r>
          </w:p>
          <w:p w:rsidR="00091E67" w:rsidRPr="00AB1348" w:rsidRDefault="00091E67" w:rsidP="00091E67">
            <w:pPr>
              <w:pStyle w:val="Default"/>
              <w:rPr>
                <w:b/>
                <w:sz w:val="22"/>
                <w:szCs w:val="22"/>
              </w:rPr>
            </w:pPr>
          </w:p>
        </w:tc>
        <w:tc>
          <w:tcPr>
            <w:tcW w:w="2142" w:type="dxa"/>
          </w:tcPr>
          <w:p w:rsidR="00091E67" w:rsidRPr="0052030F" w:rsidRDefault="00091E67" w:rsidP="00091E67">
            <w:pPr>
              <w:spacing w:after="0" w:line="240" w:lineRule="auto"/>
              <w:rPr>
                <w:rFonts w:ascii="Times New Roman" w:eastAsia="MS Mincho" w:hAnsi="Times New Roman"/>
                <w:iCs/>
                <w:color w:val="000000"/>
              </w:rPr>
            </w:pPr>
          </w:p>
          <w:p w:rsidR="00091E67" w:rsidRPr="0052030F" w:rsidRDefault="00091E67" w:rsidP="00091E67">
            <w:pPr>
              <w:spacing w:after="0" w:line="240" w:lineRule="auto"/>
              <w:rPr>
                <w:rFonts w:ascii="Times New Roman" w:eastAsia="MS Mincho" w:hAnsi="Times New Roman"/>
                <w:iCs/>
                <w:color w:val="000000"/>
              </w:rPr>
            </w:pPr>
          </w:p>
          <w:p w:rsidR="00091E67" w:rsidRPr="00AB1348" w:rsidRDefault="00091E67" w:rsidP="00091E67">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thoroughly </w:t>
            </w:r>
            <w:r>
              <w:rPr>
                <w:rFonts w:ascii="Times New Roman" w:eastAsia="MS Mincho" w:hAnsi="Times New Roman"/>
                <w:iCs/>
                <w:color w:val="000000"/>
              </w:rPr>
              <w:t>evaluates</w:t>
            </w:r>
            <w:r w:rsidRPr="00FA4529">
              <w:rPr>
                <w:rFonts w:ascii="Times New Roman" w:eastAsia="MS Mincho" w:hAnsi="Times New Roman"/>
                <w:iCs/>
                <w:color w:val="000000"/>
              </w:rPr>
              <w:t xml:space="preserve"> the </w:t>
            </w:r>
            <w:r>
              <w:rPr>
                <w:rFonts w:ascii="Times New Roman" w:eastAsia="MS Mincho" w:hAnsi="Times New Roman"/>
                <w:iCs/>
                <w:color w:val="000000"/>
              </w:rPr>
              <w:t xml:space="preserve">impacts </w:t>
            </w:r>
            <w:r w:rsidRPr="00FA4529">
              <w:rPr>
                <w:rFonts w:ascii="Times New Roman" w:eastAsia="MS Mincho" w:hAnsi="Times New Roman"/>
                <w:iCs/>
                <w:color w:val="000000"/>
              </w:rPr>
              <w:t xml:space="preserve">of the Service Learning experience on themselves, the organization, and </w:t>
            </w:r>
            <w:r>
              <w:rPr>
                <w:rFonts w:ascii="Times New Roman" w:eastAsia="MS Mincho" w:hAnsi="Times New Roman"/>
                <w:iCs/>
                <w:color w:val="000000"/>
              </w:rPr>
              <w:t xml:space="preserve">also considers </w:t>
            </w:r>
            <w:r w:rsidRPr="00FA4529">
              <w:rPr>
                <w:rFonts w:ascii="Times New Roman" w:eastAsia="MS Mincho" w:hAnsi="Times New Roman"/>
                <w:iCs/>
                <w:color w:val="000000"/>
              </w:rPr>
              <w:t>the long term impact of the work on the community.</w:t>
            </w:r>
            <w:r>
              <w:rPr>
                <w:rFonts w:ascii="Times New Roman" w:eastAsia="MS Mincho" w:hAnsi="Times New Roman"/>
                <w:iCs/>
                <w:color w:val="000000"/>
              </w:rPr>
              <w:t xml:space="preserve"> </w:t>
            </w:r>
          </w:p>
        </w:tc>
        <w:tc>
          <w:tcPr>
            <w:tcW w:w="2160" w:type="dxa"/>
          </w:tcPr>
          <w:p w:rsidR="00091E67" w:rsidRPr="0052030F" w:rsidRDefault="00091E67" w:rsidP="00091E67">
            <w:pPr>
              <w:spacing w:after="0" w:line="240" w:lineRule="auto"/>
              <w:rPr>
                <w:rFonts w:ascii="Times New Roman" w:eastAsia="MS Mincho" w:hAnsi="Times New Roman"/>
                <w:iCs/>
                <w:color w:val="000000"/>
              </w:rPr>
            </w:pPr>
          </w:p>
          <w:p w:rsidR="00091E67" w:rsidRPr="0052030F" w:rsidRDefault="00091E67" w:rsidP="00091E67">
            <w:pPr>
              <w:spacing w:after="0" w:line="240" w:lineRule="auto"/>
              <w:rPr>
                <w:rFonts w:ascii="Times New Roman" w:eastAsia="MS Mincho" w:hAnsi="Times New Roman"/>
                <w:iCs/>
                <w:color w:val="000000"/>
              </w:rPr>
            </w:pPr>
          </w:p>
          <w:p w:rsidR="00091E67" w:rsidRPr="00AB1348" w:rsidRDefault="00091E67" w:rsidP="00091E67">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evaluates the </w:t>
            </w:r>
            <w:r>
              <w:rPr>
                <w:rFonts w:ascii="Times New Roman" w:eastAsia="MS Mincho" w:hAnsi="Times New Roman"/>
                <w:iCs/>
                <w:color w:val="000000"/>
              </w:rPr>
              <w:t>impacts</w:t>
            </w:r>
            <w:r w:rsidRPr="00FA4529">
              <w:rPr>
                <w:rFonts w:ascii="Times New Roman" w:eastAsia="MS Mincho" w:hAnsi="Times New Roman"/>
                <w:iCs/>
                <w:color w:val="000000"/>
              </w:rPr>
              <w:t xml:space="preserve"> of the Service Learning experience on themselves and the contributions that they made to the goals and aims of the organization.</w:t>
            </w:r>
            <w:r>
              <w:rPr>
                <w:rFonts w:ascii="Times New Roman" w:eastAsia="MS Mincho" w:hAnsi="Times New Roman"/>
                <w:iCs/>
                <w:color w:val="000000"/>
              </w:rPr>
              <w:t xml:space="preserve"> </w:t>
            </w:r>
          </w:p>
        </w:tc>
        <w:tc>
          <w:tcPr>
            <w:tcW w:w="2178" w:type="dxa"/>
          </w:tcPr>
          <w:p w:rsidR="00091E67" w:rsidRPr="0052030F" w:rsidRDefault="00091E67" w:rsidP="00091E67">
            <w:pPr>
              <w:spacing w:after="0" w:line="240" w:lineRule="auto"/>
              <w:rPr>
                <w:rFonts w:ascii="Times New Roman" w:eastAsia="MS Mincho" w:hAnsi="Times New Roman"/>
                <w:iCs/>
                <w:color w:val="000000"/>
              </w:rPr>
            </w:pPr>
          </w:p>
          <w:p w:rsidR="00091E67" w:rsidRPr="0052030F" w:rsidRDefault="00091E67" w:rsidP="00091E67">
            <w:pPr>
              <w:spacing w:after="0" w:line="240" w:lineRule="auto"/>
              <w:rPr>
                <w:rFonts w:ascii="Times New Roman" w:eastAsia="MS Mincho" w:hAnsi="Times New Roman"/>
                <w:iCs/>
                <w:color w:val="000000"/>
              </w:rPr>
            </w:pPr>
          </w:p>
          <w:p w:rsidR="00091E67" w:rsidRPr="0052030F" w:rsidRDefault="00091E67" w:rsidP="00091E67">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evaluates the </w:t>
            </w:r>
            <w:r>
              <w:rPr>
                <w:rFonts w:ascii="Times New Roman" w:eastAsia="MS Mincho" w:hAnsi="Times New Roman"/>
                <w:iCs/>
                <w:color w:val="000000"/>
              </w:rPr>
              <w:t xml:space="preserve">impacts </w:t>
            </w:r>
            <w:r w:rsidRPr="00FA4529">
              <w:rPr>
                <w:rFonts w:ascii="Times New Roman" w:eastAsia="MS Mincho" w:hAnsi="Times New Roman"/>
                <w:iCs/>
                <w:color w:val="000000"/>
              </w:rPr>
              <w:t>of the Service Learning experience on themselves.</w:t>
            </w:r>
            <w:r>
              <w:rPr>
                <w:rFonts w:ascii="Times New Roman" w:eastAsia="MS Mincho" w:hAnsi="Times New Roman"/>
                <w:iCs/>
                <w:color w:val="000000"/>
              </w:rPr>
              <w:t xml:space="preserve"> </w:t>
            </w:r>
          </w:p>
        </w:tc>
        <w:tc>
          <w:tcPr>
            <w:tcW w:w="1728" w:type="dxa"/>
          </w:tcPr>
          <w:p w:rsidR="00091E67" w:rsidRPr="0052030F" w:rsidRDefault="00091E67" w:rsidP="00091E67">
            <w:pPr>
              <w:spacing w:after="0" w:line="240" w:lineRule="auto"/>
              <w:rPr>
                <w:rFonts w:ascii="Times New Roman" w:eastAsia="MS Mincho" w:hAnsi="Times New Roman"/>
                <w:iCs/>
                <w:color w:val="000000"/>
              </w:rPr>
            </w:pPr>
          </w:p>
          <w:p w:rsidR="00091E67" w:rsidRPr="0052030F" w:rsidRDefault="00091E67" w:rsidP="00091E67">
            <w:pPr>
              <w:spacing w:after="0" w:line="240" w:lineRule="auto"/>
              <w:rPr>
                <w:rFonts w:ascii="Times New Roman" w:eastAsia="MS Mincho" w:hAnsi="Times New Roman"/>
                <w:iCs/>
                <w:color w:val="000000"/>
              </w:rPr>
            </w:pPr>
          </w:p>
          <w:p w:rsidR="00091E67" w:rsidRPr="00FA4529" w:rsidRDefault="00091E67" w:rsidP="00091E67">
            <w:pPr>
              <w:spacing w:after="0" w:line="240" w:lineRule="auto"/>
              <w:rPr>
                <w:rFonts w:ascii="Times New Roman" w:eastAsia="MS Mincho" w:hAnsi="Times New Roman"/>
                <w:iCs/>
                <w:color w:val="000000"/>
              </w:rPr>
            </w:pPr>
            <w:r w:rsidRPr="00FA4529">
              <w:rPr>
                <w:rFonts w:ascii="Times New Roman" w:eastAsia="MS Mincho" w:hAnsi="Times New Roman"/>
                <w:iCs/>
                <w:color w:val="000000"/>
              </w:rPr>
              <w:t xml:space="preserve">Student minimally </w:t>
            </w:r>
            <w:r>
              <w:rPr>
                <w:rFonts w:ascii="Times New Roman" w:eastAsia="MS Mincho" w:hAnsi="Times New Roman"/>
                <w:iCs/>
                <w:color w:val="000000"/>
              </w:rPr>
              <w:t>evaluates</w:t>
            </w:r>
            <w:r w:rsidRPr="00FA4529">
              <w:rPr>
                <w:rFonts w:ascii="Times New Roman" w:eastAsia="MS Mincho" w:hAnsi="Times New Roman"/>
                <w:iCs/>
                <w:color w:val="000000"/>
              </w:rPr>
              <w:t xml:space="preserve"> the impacts of the Service Learning experience.</w:t>
            </w:r>
            <w:r>
              <w:rPr>
                <w:rFonts w:ascii="Times New Roman" w:eastAsia="MS Mincho" w:hAnsi="Times New Roman"/>
                <w:iCs/>
                <w:color w:val="000000"/>
              </w:rPr>
              <w:t xml:space="preserve"> </w:t>
            </w:r>
          </w:p>
        </w:tc>
      </w:tr>
    </w:tbl>
    <w:p w:rsidR="00C20AFF" w:rsidRDefault="00C20AFF" w:rsidP="00C20AFF"/>
    <w:sectPr w:rsidR="00C20AFF" w:rsidSect="00091E67">
      <w:pgSz w:w="12240" w:h="15840"/>
      <w:pgMar w:top="27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5AD"/>
    <w:multiLevelType w:val="hybridMultilevel"/>
    <w:tmpl w:val="88F6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73A73"/>
    <w:multiLevelType w:val="hybridMultilevel"/>
    <w:tmpl w:val="1582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0AFF"/>
    <w:rsid w:val="00091E67"/>
    <w:rsid w:val="001855EB"/>
    <w:rsid w:val="001B3090"/>
    <w:rsid w:val="001C34A7"/>
    <w:rsid w:val="00234325"/>
    <w:rsid w:val="00274142"/>
    <w:rsid w:val="00337BCF"/>
    <w:rsid w:val="003419F6"/>
    <w:rsid w:val="00344147"/>
    <w:rsid w:val="00362E89"/>
    <w:rsid w:val="00427AB7"/>
    <w:rsid w:val="005C18D1"/>
    <w:rsid w:val="005F4D2C"/>
    <w:rsid w:val="00613E04"/>
    <w:rsid w:val="006447DB"/>
    <w:rsid w:val="006451E9"/>
    <w:rsid w:val="00A10F5A"/>
    <w:rsid w:val="00A2628A"/>
    <w:rsid w:val="00A751C2"/>
    <w:rsid w:val="00B2467A"/>
    <w:rsid w:val="00B32455"/>
    <w:rsid w:val="00B75269"/>
    <w:rsid w:val="00B76462"/>
    <w:rsid w:val="00B96ACC"/>
    <w:rsid w:val="00C166ED"/>
    <w:rsid w:val="00C20AFF"/>
    <w:rsid w:val="00C42949"/>
    <w:rsid w:val="00C80FD5"/>
    <w:rsid w:val="00CD51D7"/>
    <w:rsid w:val="00E47D37"/>
    <w:rsid w:val="00FC1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F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AF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C20AFF"/>
    <w:pPr>
      <w:ind w:left="720"/>
      <w:contextualSpacing/>
    </w:pPr>
    <w:rPr>
      <w:rFonts w:eastAsiaTheme="minorHAnsi"/>
    </w:rPr>
  </w:style>
  <w:style w:type="paragraph" w:styleId="Title">
    <w:name w:val="Title"/>
    <w:basedOn w:val="Normal"/>
    <w:next w:val="Normal"/>
    <w:link w:val="TitleChar"/>
    <w:uiPriority w:val="10"/>
    <w:qFormat/>
    <w:rsid w:val="00C20A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0AF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20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AF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2015-03-26T16:47:00Z</cp:lastPrinted>
  <dcterms:created xsi:type="dcterms:W3CDTF">2015-04-28T17:30:00Z</dcterms:created>
  <dcterms:modified xsi:type="dcterms:W3CDTF">2015-04-28T17:30:00Z</dcterms:modified>
</cp:coreProperties>
</file>